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0B" w:rsidRDefault="00C9110B" w:rsidP="00C9110B">
      <w:pPr>
        <w:pStyle w:val="a7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Pr="00BC7EB4">
        <w:rPr>
          <w:sz w:val="26"/>
          <w:szCs w:val="26"/>
        </w:rPr>
        <w:t xml:space="preserve">                                   </w:t>
      </w:r>
    </w:p>
    <w:p w:rsidR="00C9110B" w:rsidRPr="00BC7EB4" w:rsidRDefault="00C9110B" w:rsidP="004D6696">
      <w:pPr>
        <w:pStyle w:val="a7"/>
        <w:rPr>
          <w:sz w:val="26"/>
          <w:szCs w:val="26"/>
        </w:rPr>
      </w:pPr>
      <w:r w:rsidRPr="00BC7EB4">
        <w:rPr>
          <w:sz w:val="26"/>
          <w:szCs w:val="26"/>
        </w:rPr>
        <w:t>ДОГОВОР КУПЛИ-ПРОДАЖИ</w:t>
      </w:r>
    </w:p>
    <w:p w:rsidR="004D6696" w:rsidRDefault="00C9110B" w:rsidP="004D6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4D6696" w:rsidRPr="004D6696" w:rsidRDefault="004D6696" w:rsidP="004D6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625">
        <w:rPr>
          <w:rFonts w:ascii="Times New Roman" w:hAnsi="Times New Roman"/>
          <w:b/>
          <w:sz w:val="28"/>
          <w:szCs w:val="20"/>
        </w:rPr>
        <w:t xml:space="preserve">№ </w:t>
      </w:r>
      <w:r>
        <w:rPr>
          <w:rFonts w:ascii="Times New Roman" w:hAnsi="Times New Roman"/>
          <w:b/>
          <w:sz w:val="28"/>
          <w:szCs w:val="20"/>
        </w:rPr>
        <w:t>________</w:t>
      </w:r>
    </w:p>
    <w:p w:rsidR="004D6696" w:rsidRPr="00337625" w:rsidRDefault="004D6696" w:rsidP="004D6696">
      <w:pPr>
        <w:spacing w:after="0" w:line="240" w:lineRule="auto"/>
        <w:jc w:val="center"/>
        <w:rPr>
          <w:rFonts w:ascii="Times New Roman" w:hAnsi="Times New Roman"/>
          <w:szCs w:val="20"/>
          <w:u w:val="single"/>
        </w:rPr>
      </w:pPr>
    </w:p>
    <w:p w:rsidR="004D6696" w:rsidRPr="00337625" w:rsidRDefault="004D6696" w:rsidP="004D6696">
      <w:pPr>
        <w:spacing w:after="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37625">
        <w:rPr>
          <w:rFonts w:ascii="Times New Roman" w:hAnsi="Times New Roman"/>
          <w:szCs w:val="20"/>
        </w:rPr>
        <w:t>р.п</w:t>
      </w:r>
      <w:proofErr w:type="spellEnd"/>
      <w:r w:rsidRPr="00337625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</w:t>
      </w:r>
      <w:r w:rsidRPr="00337625">
        <w:rPr>
          <w:rFonts w:ascii="Times New Roman" w:hAnsi="Times New Roman"/>
          <w:szCs w:val="20"/>
        </w:rPr>
        <w:t>Ковернино</w:t>
      </w:r>
    </w:p>
    <w:p w:rsidR="004D6696" w:rsidRPr="00337625" w:rsidRDefault="004D6696" w:rsidP="004D6696">
      <w:pPr>
        <w:spacing w:after="0" w:line="240" w:lineRule="auto"/>
        <w:jc w:val="both"/>
        <w:rPr>
          <w:rFonts w:ascii="Times New Roman" w:hAnsi="Times New Roman"/>
          <w:szCs w:val="20"/>
          <w:u w:val="single"/>
        </w:rPr>
      </w:pPr>
      <w:r w:rsidRPr="00337625">
        <w:rPr>
          <w:rFonts w:ascii="Times New Roman" w:hAnsi="Times New Roman"/>
          <w:szCs w:val="20"/>
        </w:rPr>
        <w:t xml:space="preserve">Нижегородской области                                          </w:t>
      </w:r>
      <w:r>
        <w:rPr>
          <w:rFonts w:ascii="Times New Roman" w:hAnsi="Times New Roman"/>
          <w:szCs w:val="20"/>
        </w:rPr>
        <w:t xml:space="preserve">                                       </w:t>
      </w:r>
      <w:proofErr w:type="gramStart"/>
      <w:r>
        <w:rPr>
          <w:rFonts w:ascii="Times New Roman" w:hAnsi="Times New Roman"/>
          <w:szCs w:val="20"/>
        </w:rPr>
        <w:t xml:space="preserve">   </w:t>
      </w:r>
      <w:r w:rsidRPr="006062D8">
        <w:rPr>
          <w:rFonts w:ascii="Times New Roman" w:hAnsi="Times New Roman"/>
          <w:szCs w:val="20"/>
          <w:u w:val="single"/>
        </w:rPr>
        <w:t>«</w:t>
      </w:r>
      <w:proofErr w:type="gramEnd"/>
      <w:r w:rsidRPr="006062D8">
        <w:rPr>
          <w:rFonts w:ascii="Times New Roman" w:hAnsi="Times New Roman"/>
          <w:szCs w:val="20"/>
          <w:u w:val="single"/>
        </w:rPr>
        <w:t xml:space="preserve">  </w:t>
      </w:r>
      <w:r>
        <w:rPr>
          <w:rFonts w:ascii="Times New Roman" w:hAnsi="Times New Roman"/>
          <w:szCs w:val="20"/>
          <w:u w:val="single"/>
        </w:rPr>
        <w:t xml:space="preserve">   </w:t>
      </w:r>
      <w:r w:rsidRPr="006062D8">
        <w:rPr>
          <w:rFonts w:ascii="Times New Roman" w:hAnsi="Times New Roman"/>
          <w:szCs w:val="20"/>
          <w:u w:val="single"/>
        </w:rPr>
        <w:t xml:space="preserve"> »                            г</w:t>
      </w:r>
      <w:r w:rsidRPr="006062D8">
        <w:rPr>
          <w:rFonts w:ascii="Times New Roman" w:hAnsi="Times New Roman"/>
          <w:szCs w:val="20"/>
        </w:rPr>
        <w:t>.</w:t>
      </w:r>
    </w:p>
    <w:p w:rsidR="00C9110B" w:rsidRPr="00C9110B" w:rsidRDefault="00C9110B" w:rsidP="00C911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В соответствии  с Земельным кодексом Российской Федерации, Комитет имущественных отношений администрации Ковернинского муниципального округа Нижегородской области, юридический адрес: Нижегородская обл., р.п.Ковернино, ул.К.Маркса, дом 4, ОГРН 1025201685519,  именуемый в дальнейшем «Продавец», в лице председателя </w:t>
      </w:r>
      <w:r w:rsidR="00135681">
        <w:rPr>
          <w:rFonts w:ascii="Times New Roman" w:hAnsi="Times New Roman" w:cs="Times New Roman"/>
          <w:sz w:val="26"/>
          <w:szCs w:val="26"/>
        </w:rPr>
        <w:t>Куликовой Елены Александровны</w:t>
      </w:r>
      <w:r w:rsidRPr="00C9110B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Положения, с одной стороны  и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______________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_, </w:t>
      </w:r>
      <w:r w:rsidRPr="00C9110B">
        <w:rPr>
          <w:rFonts w:ascii="Times New Roman" w:hAnsi="Times New Roman" w:cs="Times New Roman"/>
          <w:sz w:val="26"/>
          <w:szCs w:val="26"/>
        </w:rPr>
        <w:t>именуемый в дальнейшем «Покупатель» с другой стороны, именуемые в дальнейшем «Стороны», заключили настоящий договор (далее –Договор) о нижеследующем: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1. Предмет Договора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6883" w:rsidRDefault="00C9110B" w:rsidP="005E6883">
      <w:pPr>
        <w:pStyle w:val="3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1.1. На основании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протокола аукциона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протокола о рассмотрении заявок на участие в аукционе) от ______ 20__ года,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 Продавец обязуется  передать в  собственность, а Покупатель, принять и оплатить по цене и на условиях настоящего  Договора земельный участок (далее-Участок), </w:t>
      </w:r>
      <w:r w:rsidR="005E688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с кадастровым номером ___________________</w:t>
      </w:r>
      <w:r w:rsidR="005E6883">
        <w:rPr>
          <w:rFonts w:ascii="Times New Roman" w:eastAsia="Times New Roman" w:hAnsi="Times New Roman" w:cs="Times New Roman"/>
          <w:b/>
          <w:sz w:val="26"/>
          <w:szCs w:val="26"/>
        </w:rPr>
        <w:t>______________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__,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hAnsi="Times New Roman" w:cs="Times New Roman"/>
          <w:b/>
          <w:sz w:val="26"/>
          <w:szCs w:val="26"/>
        </w:rPr>
        <w:t>местоположение: 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</w:t>
      </w:r>
    </w:p>
    <w:p w:rsidR="00C9110B" w:rsidRPr="00C9110B" w:rsidRDefault="005E6883" w:rsidP="005E6883">
      <w:pPr>
        <w:pStyle w:val="3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b/>
          <w:sz w:val="26"/>
          <w:szCs w:val="26"/>
        </w:rPr>
        <w:t>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кв.м.,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9110B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_________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>категория</w:t>
      </w:r>
      <w:r w:rsid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земель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="00C9110B" w:rsidRPr="00C9110B">
        <w:rPr>
          <w:rFonts w:ascii="Times New Roman" w:hAnsi="Times New Roman" w:cs="Times New Roman"/>
          <w:b/>
          <w:sz w:val="26"/>
          <w:szCs w:val="26"/>
        </w:rPr>
        <w:t>______</w:t>
      </w:r>
      <w:r w:rsidR="00C9110B" w:rsidRPr="00C9110B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9110B" w:rsidRPr="00C9110B" w:rsidRDefault="00C9110B" w:rsidP="005E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9110B">
        <w:rPr>
          <w:rFonts w:ascii="Times New Roman" w:hAnsi="Times New Roman" w:cs="Times New Roman"/>
          <w:sz w:val="26"/>
          <w:szCs w:val="26"/>
        </w:rPr>
        <w:t xml:space="preserve">1.2.Участок предоставляется </w:t>
      </w:r>
      <w:r w:rsidRPr="00C9110B">
        <w:rPr>
          <w:rFonts w:ascii="Times New Roman" w:hAnsi="Times New Roman" w:cs="Times New Roman"/>
          <w:b/>
          <w:sz w:val="26"/>
          <w:szCs w:val="26"/>
        </w:rPr>
        <w:t>без права возведения на нем объектов капитального строительства.</w:t>
      </w:r>
    </w:p>
    <w:p w:rsidR="00C9110B" w:rsidRPr="00C9110B" w:rsidRDefault="00C9110B" w:rsidP="005E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1.2.Участок свободен от объектов недвижимости.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2. Плата по Договору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2.1. Цена продажи земельного участка установлена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Протоколом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аукциона по продаже</w:t>
      </w:r>
      <w:r w:rsidR="004D6696">
        <w:rPr>
          <w:rFonts w:ascii="Times New Roman" w:eastAsia="Times New Roman" w:hAnsi="Times New Roman" w:cs="Times New Roman"/>
          <w:b/>
          <w:sz w:val="26"/>
          <w:szCs w:val="26"/>
        </w:rPr>
        <w:t xml:space="preserve"> земельного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участк</w:t>
      </w:r>
      <w:r w:rsidR="004D6696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 в</w:t>
      </w:r>
      <w:proofErr w:type="gramEnd"/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 собственность от______________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, определена на основании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>отчета независимого оценщика №______________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 xml:space="preserve">, и  составляет </w:t>
      </w:r>
      <w:r w:rsidRPr="00C9110B">
        <w:rPr>
          <w:rFonts w:ascii="Times New Roman" w:eastAsia="Times New Roman" w:hAnsi="Times New Roman" w:cs="Times New Roman"/>
          <w:b/>
          <w:sz w:val="26"/>
          <w:szCs w:val="26"/>
        </w:rPr>
        <w:t xml:space="preserve">__________руб. _____коп. 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2.2. Задаток, предварительно внесенный Покупателем за </w:t>
      </w:r>
      <w:proofErr w:type="gramStart"/>
      <w:r w:rsidRPr="00C9110B">
        <w:rPr>
          <w:sz w:val="26"/>
          <w:szCs w:val="26"/>
        </w:rPr>
        <w:t>участие  в</w:t>
      </w:r>
      <w:proofErr w:type="gramEnd"/>
      <w:r w:rsidRPr="00C9110B">
        <w:rPr>
          <w:sz w:val="26"/>
          <w:szCs w:val="26"/>
        </w:rPr>
        <w:t xml:space="preserve"> аукционе в сумме </w:t>
      </w:r>
      <w:r w:rsidRPr="00C9110B">
        <w:rPr>
          <w:b/>
          <w:sz w:val="26"/>
          <w:szCs w:val="26"/>
        </w:rPr>
        <w:t>__________руб._______</w:t>
      </w:r>
      <w:r w:rsidRPr="00C9110B">
        <w:rPr>
          <w:sz w:val="26"/>
          <w:szCs w:val="26"/>
        </w:rPr>
        <w:t xml:space="preserve"> </w:t>
      </w:r>
      <w:r w:rsidRPr="00C9110B">
        <w:rPr>
          <w:b/>
          <w:sz w:val="26"/>
          <w:szCs w:val="26"/>
        </w:rPr>
        <w:t xml:space="preserve">коп. </w:t>
      </w:r>
      <w:r w:rsidRPr="00C9110B">
        <w:rPr>
          <w:sz w:val="26"/>
          <w:szCs w:val="26"/>
        </w:rPr>
        <w:t xml:space="preserve">засчитывается в счет  оплаты  за земельный участок. 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2.3. За вычетом суммы задатка Покупатель перечисляет  за приобретаемый участок сумму, указанную в п. 2.1. настоящего  Договора  единовременно в течение 14 календарных дней  с момента заключения настоящего Договора  на расчетный счет </w:t>
      </w:r>
      <w:r w:rsidRPr="00C9110B">
        <w:rPr>
          <w:bCs/>
          <w:sz w:val="26"/>
          <w:szCs w:val="26"/>
        </w:rPr>
        <w:t>УФК по Нижегородской области (Комитет имущественных отношений администрации Ковернинского муниципального округа  Нижегородской области)</w:t>
      </w:r>
      <w:r w:rsidRPr="00C9110B">
        <w:rPr>
          <w:sz w:val="26"/>
          <w:szCs w:val="26"/>
        </w:rPr>
        <w:t xml:space="preserve">  </w:t>
      </w:r>
      <w:r w:rsidRPr="00C9110B">
        <w:rPr>
          <w:sz w:val="26"/>
          <w:szCs w:val="26"/>
        </w:rPr>
        <w:lastRenderedPageBreak/>
        <w:t>ИНН 5218003023    КПП 521801001. Наименование банка получателя: Волго-</w:t>
      </w:r>
      <w:proofErr w:type="gramStart"/>
      <w:r w:rsidRPr="00C9110B">
        <w:rPr>
          <w:sz w:val="26"/>
          <w:szCs w:val="26"/>
        </w:rPr>
        <w:t>Вятское  ГУ</w:t>
      </w:r>
      <w:proofErr w:type="gramEnd"/>
      <w:r w:rsidRPr="00C9110B">
        <w:rPr>
          <w:sz w:val="26"/>
          <w:szCs w:val="26"/>
        </w:rPr>
        <w:t xml:space="preserve"> Банка России// УФК по Нижегородской области  г.Нижний Новгород БИК:012202102 </w:t>
      </w:r>
      <w:r w:rsidR="00F62D1A">
        <w:rPr>
          <w:sz w:val="26"/>
          <w:szCs w:val="26"/>
        </w:rPr>
        <w:t>Расчетный</w:t>
      </w:r>
      <w:bookmarkStart w:id="0" w:name="_GoBack"/>
      <w:bookmarkEnd w:id="0"/>
      <w:r w:rsidRPr="00C9110B">
        <w:rPr>
          <w:sz w:val="26"/>
          <w:szCs w:val="26"/>
        </w:rPr>
        <w:t xml:space="preserve"> счет:  № 40102810745370000024 </w:t>
      </w:r>
      <w:r w:rsidR="00F62D1A">
        <w:rPr>
          <w:sz w:val="26"/>
          <w:szCs w:val="26"/>
        </w:rPr>
        <w:t>Казначейский счет</w:t>
      </w:r>
      <w:r w:rsidRPr="00C9110B">
        <w:rPr>
          <w:sz w:val="26"/>
          <w:szCs w:val="26"/>
        </w:rPr>
        <w:t>: № 03100643000000013200 КБК 36611406012140000430  ОКТМО 22534000</w:t>
      </w:r>
      <w:r w:rsidR="004D6696">
        <w:rPr>
          <w:sz w:val="26"/>
          <w:szCs w:val="26"/>
        </w:rPr>
        <w:t>.</w:t>
      </w:r>
    </w:p>
    <w:p w:rsidR="00C9110B" w:rsidRPr="00C9110B" w:rsidRDefault="00C9110B" w:rsidP="005E6883">
      <w:pPr>
        <w:pStyle w:val="2"/>
        <w:jc w:val="both"/>
        <w:rPr>
          <w:sz w:val="26"/>
          <w:szCs w:val="26"/>
        </w:rPr>
      </w:pPr>
      <w:r w:rsidRPr="00C9110B">
        <w:rPr>
          <w:sz w:val="26"/>
          <w:szCs w:val="26"/>
        </w:rPr>
        <w:t>2.</w:t>
      </w:r>
      <w:proofErr w:type="gramStart"/>
      <w:r w:rsidRPr="00C9110B">
        <w:rPr>
          <w:sz w:val="26"/>
          <w:szCs w:val="26"/>
        </w:rPr>
        <w:t>4.Полная</w:t>
      </w:r>
      <w:proofErr w:type="gramEnd"/>
      <w:r w:rsidRPr="00C9110B">
        <w:rPr>
          <w:sz w:val="26"/>
          <w:szCs w:val="26"/>
        </w:rPr>
        <w:t xml:space="preserve"> оплата цены участка должна быть произведена до регистрации права собственности на земельный участок.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2.5.Оплата производится в рублях. Моментом оплаты считается день зачисления денежных средств, указанных в настоящей статье, на р\счет, указанный в п.2.3.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2.6. Надлежащим выполнением обязательства Покупателя по оплате земельного участка является выполнение п.2.3 настоящего   Договора.</w:t>
      </w:r>
    </w:p>
    <w:p w:rsidR="00C9110B" w:rsidRPr="00C9110B" w:rsidRDefault="00C9110B" w:rsidP="005E688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110B">
        <w:rPr>
          <w:rFonts w:ascii="Times New Roman" w:eastAsia="Times New Roman" w:hAnsi="Times New Roman" w:cs="Times New Roman"/>
          <w:sz w:val="26"/>
          <w:szCs w:val="26"/>
        </w:rPr>
        <w:t>2.7.Оплата по Договору купли-продажи третьими лицами не допускается.</w:t>
      </w:r>
      <w:r w:rsidRPr="00C9110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3. Ограничения использования и обременения участка</w:t>
      </w:r>
      <w:r w:rsidRPr="00C9110B">
        <w:rPr>
          <w:rFonts w:ascii="Times New Roman" w:hAnsi="Times New Roman" w:cs="Times New Roman"/>
          <w:sz w:val="26"/>
          <w:szCs w:val="26"/>
        </w:rPr>
        <w:t>.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3.1. Ограничения использования и обременения  участка, установленные до заключения Договора, сохраняются вплоть до их прекращения в порядке, установленном  законодательством Российской Федерации.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4. Права и обязанности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4.1.1. Предоставить Покупателю сведения, необходимые для исполнения условий, установленных Договором.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4.1.2. Передать Покупателю земельный участок, указанный в п.1.1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р\счет, указанный в п.2.3.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4.2.1. Оплатить цену участка в сроки и в порядке, установленном п. 2.2-2.6. настоящего Договора.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4.2.2. Выполнять требования, вытекающие из установленных в соответствии    с законодательством Российской Федерации ограничений прав на земельный участок и сервитутов.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4.2.3. Предоставлять информацию о состоянии участка по запросам соответствующих органов государственной власти  и органов местного самоуправления.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4.2.4.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линий.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5.1. Стороны несут  ответственность за невыполнение либо ненадлежащее выполнение условий Договора в соответствии     с законодательством Российской Федерации.</w:t>
      </w:r>
    </w:p>
    <w:p w:rsidR="004D6696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5.2. За нарушение срока внесения платежа, Покупатель выплачивает Продавцу пени  в размере одной трехсотой процентной  ставки рефинансирования  </w:t>
      </w:r>
      <w:r w:rsidRPr="00C9110B">
        <w:rPr>
          <w:rFonts w:ascii="Times New Roman" w:hAnsi="Times New Roman" w:cs="Times New Roman"/>
          <w:sz w:val="26"/>
          <w:szCs w:val="26"/>
        </w:rPr>
        <w:lastRenderedPageBreak/>
        <w:t>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в п.2.3. настоящего Договора, для оплаты цены участка.</w:t>
      </w:r>
    </w:p>
    <w:p w:rsidR="004D6696" w:rsidRDefault="00C9110B" w:rsidP="004D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Просрочка внесения денежных средств в счет оплаты имущества в срок, указанный в п.2.3 настоящего Договора, не может составлять более тридцать дней (далее - допустимая просрочка). Просрочка свыше </w:t>
      </w:r>
      <w:proofErr w:type="gramStart"/>
      <w:r w:rsidRPr="00C9110B">
        <w:rPr>
          <w:rFonts w:ascii="Times New Roman" w:hAnsi="Times New Roman" w:cs="Times New Roman"/>
          <w:sz w:val="26"/>
          <w:szCs w:val="26"/>
        </w:rPr>
        <w:t>тридцати  дней</w:t>
      </w:r>
      <w:proofErr w:type="gramEnd"/>
      <w:r w:rsidRPr="00C9110B">
        <w:rPr>
          <w:rFonts w:ascii="Times New Roman" w:hAnsi="Times New Roman" w:cs="Times New Roman"/>
          <w:sz w:val="26"/>
          <w:szCs w:val="26"/>
        </w:rPr>
        <w:t xml:space="preserve"> считается  отказом  Покупателя от исполнения  обязательств по оплате имущества, установленных п.2.3-2.6. настоящего Договора.</w:t>
      </w:r>
    </w:p>
    <w:p w:rsidR="00C9110B" w:rsidRDefault="00C9110B" w:rsidP="004D6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Продавец в течение трех календарных дней с момента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Оформление Сторонами дополнительного соглашения  о расторжении настоящего Договора  не требуется. </w:t>
      </w:r>
    </w:p>
    <w:p w:rsidR="005E6883" w:rsidRPr="00C9110B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6. Особые условия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6.1. Договор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6.2. Изменение указанного в пункте 1.1. Договора целевого назначения </w:t>
      </w:r>
      <w:proofErr w:type="gramStart"/>
      <w:r w:rsidRPr="00C9110B">
        <w:rPr>
          <w:rFonts w:ascii="Times New Roman" w:hAnsi="Times New Roman" w:cs="Times New Roman"/>
          <w:sz w:val="26"/>
          <w:szCs w:val="26"/>
        </w:rPr>
        <w:t>земель  допускается</w:t>
      </w:r>
      <w:proofErr w:type="gramEnd"/>
      <w:r w:rsidRPr="00C9110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законодательством Российской Федерации.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6.3. Все изменения  и дополнения к Договору действительны, если они совершены в письменной форме и подписаны  уполномоченными лицами.</w:t>
      </w:r>
    </w:p>
    <w:p w:rsidR="00C9110B" w:rsidRPr="00C9110B" w:rsidRDefault="00C9110B" w:rsidP="005E6883">
      <w:pPr>
        <w:pStyle w:val="a9"/>
        <w:jc w:val="both"/>
        <w:rPr>
          <w:b w:val="0"/>
          <w:sz w:val="26"/>
          <w:szCs w:val="26"/>
        </w:rPr>
      </w:pPr>
      <w:r w:rsidRPr="00C9110B">
        <w:rPr>
          <w:b w:val="0"/>
          <w:sz w:val="26"/>
          <w:szCs w:val="26"/>
        </w:rPr>
        <w:t xml:space="preserve">6.4. Договор составлен в  двух экземплярах, имеющих одинаковую юридическую силу, по одному экземпляру для каждой из сторон. </w:t>
      </w:r>
    </w:p>
    <w:p w:rsidR="00C9110B" w:rsidRPr="00C9110B" w:rsidRDefault="00C9110B" w:rsidP="005E6883">
      <w:pPr>
        <w:pStyle w:val="a9"/>
        <w:jc w:val="both"/>
        <w:rPr>
          <w:b w:val="0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7. Адреса Сторон</w:t>
      </w: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Продавец:</w:t>
      </w:r>
      <w:r w:rsidRPr="00C9110B">
        <w:rPr>
          <w:rFonts w:ascii="Times New Roman" w:hAnsi="Times New Roman" w:cs="Times New Roman"/>
          <w:sz w:val="26"/>
          <w:szCs w:val="26"/>
        </w:rPr>
        <w:t xml:space="preserve"> Комитет имущественных отношений администрации Ковернинского муниципального округа Нижегородской области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Pr="00C9110B">
        <w:rPr>
          <w:rFonts w:ascii="Times New Roman" w:hAnsi="Times New Roman" w:cs="Times New Roman"/>
          <w:sz w:val="26"/>
          <w:szCs w:val="26"/>
        </w:rPr>
        <w:t xml:space="preserve"> 606570 Нижегородская обл., р.п. Ковернино, ул. К. Маркса, д. 24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ИНН: 5218003023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КПП: 521801001</w:t>
      </w:r>
    </w:p>
    <w:p w:rsidR="00C9110B" w:rsidRPr="00C9110B" w:rsidRDefault="00C9110B" w:rsidP="005E68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Покупатель: ____________________________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Почтовый адрес: ______________________________</w:t>
      </w:r>
    </w:p>
    <w:p w:rsidR="00C9110B" w:rsidRPr="00C9110B" w:rsidRDefault="00C9110B" w:rsidP="005E68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4D6696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65"/>
      </w:tblGrid>
      <w:tr w:rsidR="004D6696" w:rsidRPr="001D38E5" w:rsidTr="00F714BE">
        <w:tc>
          <w:tcPr>
            <w:tcW w:w="4665" w:type="dxa"/>
          </w:tcPr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4D6696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«____»_______________________20    г.</w:t>
            </w:r>
          </w:p>
        </w:tc>
        <w:tc>
          <w:tcPr>
            <w:tcW w:w="4665" w:type="dxa"/>
          </w:tcPr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696" w:rsidRPr="001D38E5" w:rsidRDefault="004D6696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D38E5">
              <w:rPr>
                <w:rFonts w:ascii="Times New Roman" w:hAnsi="Times New Roman"/>
                <w:sz w:val="24"/>
                <w:szCs w:val="24"/>
              </w:rPr>
              <w:t>20     г.</w:t>
            </w:r>
          </w:p>
        </w:tc>
      </w:tr>
    </w:tbl>
    <w:p w:rsidR="005E6883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6883" w:rsidRPr="00C9110B" w:rsidRDefault="005E6883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pStyle w:val="1"/>
        <w:rPr>
          <w:b/>
          <w:szCs w:val="26"/>
        </w:rPr>
      </w:pPr>
      <w:r w:rsidRPr="00C9110B">
        <w:rPr>
          <w:b/>
          <w:szCs w:val="26"/>
        </w:rPr>
        <w:t>АКТ</w:t>
      </w:r>
    </w:p>
    <w:p w:rsidR="00C9110B" w:rsidRPr="00C9110B" w:rsidRDefault="00C9110B" w:rsidP="005E6883">
      <w:pPr>
        <w:pStyle w:val="3"/>
        <w:rPr>
          <w:szCs w:val="26"/>
        </w:rPr>
      </w:pPr>
      <w:r w:rsidRPr="00C9110B">
        <w:rPr>
          <w:szCs w:val="26"/>
        </w:rPr>
        <w:t>ПРИЕМА-ПЕРЕДАЧИ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р.п.Ковернино                                                                </w:t>
      </w:r>
      <w:r w:rsidR="005E68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C911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9110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Нижегородская обл.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6883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        На основании Договора купли-продажи земельного участка от  «__» _______ 20    г., </w:t>
      </w:r>
      <w:r w:rsidRPr="00C9110B">
        <w:rPr>
          <w:rFonts w:ascii="Times New Roman" w:hAnsi="Times New Roman" w:cs="Times New Roman"/>
          <w:b/>
          <w:sz w:val="26"/>
          <w:szCs w:val="26"/>
        </w:rPr>
        <w:t>«Продавец»</w:t>
      </w:r>
      <w:r w:rsidRPr="00C9110B">
        <w:rPr>
          <w:rFonts w:ascii="Times New Roman" w:hAnsi="Times New Roman" w:cs="Times New Roman"/>
          <w:sz w:val="26"/>
          <w:szCs w:val="26"/>
        </w:rPr>
        <w:t xml:space="preserve"> Комитет имущественных отношений администрации Ковернинского муниципального округа Нижегородской области, находящийся по адресу: 606570 Нижегородская обл., р.п. Ковернино, ул. К.Маркса, дом 4, ОГРН 1025201685519, в лице председателя </w:t>
      </w:r>
      <w:r w:rsidR="00135681">
        <w:rPr>
          <w:rFonts w:ascii="Times New Roman" w:hAnsi="Times New Roman" w:cs="Times New Roman"/>
          <w:sz w:val="26"/>
          <w:szCs w:val="26"/>
        </w:rPr>
        <w:t>Куликовой Елены Александровны</w:t>
      </w:r>
      <w:r w:rsidRPr="00C9110B">
        <w:rPr>
          <w:rFonts w:ascii="Times New Roman" w:hAnsi="Times New Roman" w:cs="Times New Roman"/>
          <w:sz w:val="26"/>
          <w:szCs w:val="26"/>
        </w:rPr>
        <w:t>, действующего на основании Положения, передает, а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 «Покупатель»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Pr="00C9110B">
        <w:rPr>
          <w:rFonts w:ascii="Times New Roman" w:hAnsi="Times New Roman" w:cs="Times New Roman"/>
          <w:b/>
          <w:sz w:val="26"/>
          <w:szCs w:val="26"/>
        </w:rPr>
        <w:t>_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</w:t>
      </w:r>
      <w:r w:rsidR="005E6883">
        <w:rPr>
          <w:rFonts w:ascii="Times New Roman" w:hAnsi="Times New Roman" w:cs="Times New Roman"/>
          <w:b/>
          <w:sz w:val="26"/>
          <w:szCs w:val="26"/>
        </w:rPr>
        <w:t>_____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</w:t>
      </w:r>
      <w:r w:rsidRPr="00C9110B">
        <w:rPr>
          <w:rFonts w:ascii="Times New Roman" w:hAnsi="Times New Roman" w:cs="Times New Roman"/>
          <w:sz w:val="26"/>
          <w:szCs w:val="26"/>
        </w:rPr>
        <w:t>,</w:t>
      </w:r>
      <w:r w:rsidRPr="00C911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9110B">
        <w:rPr>
          <w:rFonts w:ascii="Times New Roman" w:hAnsi="Times New Roman" w:cs="Times New Roman"/>
          <w:sz w:val="26"/>
          <w:szCs w:val="26"/>
        </w:rPr>
        <w:t>принимает земельный участок со следующими характеристиками: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1. Адрес (местоположение):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2. Кадастровый номер 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3. Площадь земельного участка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4. Разрешенное использование –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</w:t>
      </w:r>
      <w:r w:rsidRPr="00C91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10B" w:rsidRPr="00C9110B" w:rsidRDefault="00C9110B" w:rsidP="005E6883">
      <w:pPr>
        <w:pStyle w:val="31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5. Категория земель - </w:t>
      </w:r>
      <w:r w:rsidRPr="00C9110B">
        <w:rPr>
          <w:rFonts w:ascii="Times New Roman" w:hAnsi="Times New Roman" w:cs="Times New Roman"/>
          <w:b/>
          <w:sz w:val="26"/>
          <w:szCs w:val="26"/>
        </w:rPr>
        <w:t>___________________________________________________</w:t>
      </w:r>
    </w:p>
    <w:p w:rsidR="00C9110B" w:rsidRPr="00C9110B" w:rsidRDefault="00C9110B" w:rsidP="005E6883">
      <w:pPr>
        <w:tabs>
          <w:tab w:val="num" w:pos="180"/>
        </w:tabs>
        <w:spacing w:after="0" w:line="240" w:lineRule="auto"/>
        <w:ind w:hanging="360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pStyle w:val="2"/>
        <w:ind w:firstLine="567"/>
        <w:jc w:val="both"/>
        <w:rPr>
          <w:sz w:val="26"/>
          <w:szCs w:val="26"/>
        </w:rPr>
      </w:pPr>
      <w:r w:rsidRPr="00C9110B">
        <w:rPr>
          <w:sz w:val="26"/>
          <w:szCs w:val="26"/>
        </w:rPr>
        <w:t xml:space="preserve">Земельный участок  считается </w:t>
      </w:r>
      <w:r w:rsidR="005E6883">
        <w:rPr>
          <w:sz w:val="26"/>
          <w:szCs w:val="26"/>
        </w:rPr>
        <w:t>переданным с момента подписания</w:t>
      </w:r>
      <w:r w:rsidRPr="00C9110B">
        <w:rPr>
          <w:sz w:val="26"/>
          <w:szCs w:val="26"/>
        </w:rPr>
        <w:t xml:space="preserve"> Сторонами  акта приема-передачи.</w:t>
      </w: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>Настоящий акт составлен в двух экземплярах, имеющих одинаковую юридическую силу.</w:t>
      </w:r>
    </w:p>
    <w:p w:rsidR="00C9110B" w:rsidRPr="00C9110B" w:rsidRDefault="00C9110B" w:rsidP="005E6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Расчеты по Договору произведены полностью. Стороны никаких претензий друг к другу не имеют.</w:t>
      </w: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10B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10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9110B" w:rsidRPr="006C42CC" w:rsidRDefault="00C9110B" w:rsidP="006C42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10B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6C42CC" w:rsidRPr="00C9110B" w:rsidRDefault="00C9110B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5"/>
        <w:gridCol w:w="4665"/>
      </w:tblGrid>
      <w:tr w:rsidR="006C42CC" w:rsidRPr="001D38E5" w:rsidTr="00F714BE">
        <w:tc>
          <w:tcPr>
            <w:tcW w:w="4665" w:type="dxa"/>
          </w:tcPr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C42CC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«____»_______________________20    г.</w:t>
            </w:r>
          </w:p>
        </w:tc>
        <w:tc>
          <w:tcPr>
            <w:tcW w:w="4665" w:type="dxa"/>
          </w:tcPr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42CC" w:rsidRPr="001D38E5" w:rsidRDefault="006C42CC" w:rsidP="00F714BE">
            <w:pPr>
              <w:rPr>
                <w:rFonts w:ascii="Times New Roman" w:hAnsi="Times New Roman"/>
                <w:sz w:val="24"/>
                <w:szCs w:val="24"/>
              </w:rPr>
            </w:pPr>
            <w:r w:rsidRPr="001D38E5">
              <w:rPr>
                <w:rFonts w:ascii="Times New Roman" w:hAnsi="Times New Roman"/>
                <w:sz w:val="24"/>
                <w:szCs w:val="24"/>
              </w:rPr>
              <w:t>«____»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D38E5">
              <w:rPr>
                <w:rFonts w:ascii="Times New Roman" w:hAnsi="Times New Roman"/>
                <w:sz w:val="24"/>
                <w:szCs w:val="24"/>
              </w:rPr>
              <w:t>20     г.</w:t>
            </w:r>
          </w:p>
        </w:tc>
      </w:tr>
    </w:tbl>
    <w:p w:rsidR="00503479" w:rsidRPr="00C9110B" w:rsidRDefault="00503479" w:rsidP="005E68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03479" w:rsidRPr="00C9110B" w:rsidSect="00BC7EB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F55"/>
    <w:rsid w:val="00135681"/>
    <w:rsid w:val="004D6696"/>
    <w:rsid w:val="00503479"/>
    <w:rsid w:val="005E6883"/>
    <w:rsid w:val="006C42CC"/>
    <w:rsid w:val="00985F55"/>
    <w:rsid w:val="00C9110B"/>
    <w:rsid w:val="00CC1E24"/>
    <w:rsid w:val="00F50F80"/>
    <w:rsid w:val="00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317B"/>
  <w15:docId w15:val="{C8E73891-7A07-491E-A7C6-3240E6F8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24"/>
  </w:style>
  <w:style w:type="paragraph" w:styleId="1">
    <w:name w:val="heading 1"/>
    <w:basedOn w:val="a"/>
    <w:next w:val="a"/>
    <w:link w:val="10"/>
    <w:qFormat/>
    <w:rsid w:val="00C91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C911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91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5F55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985F55"/>
    <w:rPr>
      <w:rFonts w:ascii="Calibri" w:eastAsia="Times New Roman" w:hAnsi="Calibri" w:cs="Times New Roman"/>
      <w:lang w:eastAsia="ar-SA"/>
    </w:rPr>
  </w:style>
  <w:style w:type="paragraph" w:styleId="a5">
    <w:name w:val="Body Text Indent"/>
    <w:basedOn w:val="a"/>
    <w:link w:val="a6"/>
    <w:uiPriority w:val="99"/>
    <w:unhideWhenUsed/>
    <w:rsid w:val="00985F55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985F55"/>
    <w:rPr>
      <w:rFonts w:ascii="Calibri" w:eastAsia="Times New Roman" w:hAnsi="Calibri" w:cs="Times New Roman"/>
      <w:lang w:eastAsia="ar-SA"/>
    </w:rPr>
  </w:style>
  <w:style w:type="paragraph" w:styleId="21">
    <w:name w:val="List 2"/>
    <w:basedOn w:val="a"/>
    <w:rsid w:val="00985F55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985F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C911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9110B"/>
  </w:style>
  <w:style w:type="character" w:customStyle="1" w:styleId="10">
    <w:name w:val="Заголовок 1 Знак"/>
    <w:basedOn w:val="a0"/>
    <w:link w:val="1"/>
    <w:rsid w:val="00C9110B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C9110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9110B"/>
    <w:rPr>
      <w:rFonts w:ascii="Times New Roman" w:eastAsia="Times New Roman" w:hAnsi="Times New Roman" w:cs="Times New Roman"/>
      <w:b/>
      <w:sz w:val="26"/>
      <w:szCs w:val="20"/>
    </w:rPr>
  </w:style>
  <w:style w:type="paragraph" w:styleId="a7">
    <w:name w:val="Title"/>
    <w:basedOn w:val="a"/>
    <w:link w:val="a8"/>
    <w:qFormat/>
    <w:rsid w:val="00C911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Заголовок Знак"/>
    <w:basedOn w:val="a0"/>
    <w:link w:val="a7"/>
    <w:rsid w:val="00C9110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Норный"/>
    <w:basedOn w:val="a"/>
    <w:rsid w:val="00C911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C9110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9110B"/>
    <w:rPr>
      <w:sz w:val="16"/>
      <w:szCs w:val="16"/>
    </w:rPr>
  </w:style>
  <w:style w:type="paragraph" w:styleId="aa">
    <w:name w:val="No Spacing"/>
    <w:uiPriority w:val="1"/>
    <w:qFormat/>
    <w:rsid w:val="00C91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2022-11-01T04:14:00Z</cp:lastPrinted>
  <dcterms:created xsi:type="dcterms:W3CDTF">2022-10-18T11:43:00Z</dcterms:created>
  <dcterms:modified xsi:type="dcterms:W3CDTF">2024-12-09T12:42:00Z</dcterms:modified>
</cp:coreProperties>
</file>